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F" w:rsidRPr="00956F38" w:rsidRDefault="00DF641F" w:rsidP="00DF6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641F" w:rsidRPr="00956F38" w:rsidRDefault="00DF641F" w:rsidP="00DF6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38">
        <w:rPr>
          <w:rFonts w:ascii="Times New Roman" w:hAnsi="Times New Roman" w:cs="Times New Roman"/>
          <w:b/>
          <w:sz w:val="24"/>
          <w:szCs w:val="24"/>
        </w:rPr>
        <w:t>для родителей по профилактике и предупреждению травматизма несовершеннолетних и детей в летний период</w:t>
      </w:r>
    </w:p>
    <w:p w:rsidR="00DF641F" w:rsidRPr="00DF641F" w:rsidRDefault="00DF641F" w:rsidP="00DF6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74260" cy="3482975"/>
            <wp:effectExtent l="19050" t="0" r="2540" b="0"/>
            <wp:docPr id="1" name="Рисунок 1" descr="Конкурсы для детей и педагогов &quot;Путь знан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ы для детей и педагогов &quot;Путь знаний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EF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41F">
        <w:rPr>
          <w:rFonts w:ascii="Times New Roman" w:hAnsi="Times New Roman" w:cs="Times New Roman"/>
          <w:sz w:val="28"/>
          <w:szCs w:val="28"/>
        </w:rPr>
        <w:t xml:space="preserve"> </w:t>
      </w:r>
      <w:r w:rsidRPr="00B555EF">
        <w:rPr>
          <w:rFonts w:ascii="Times New Roman" w:hAnsi="Times New Roman" w:cs="Times New Roman"/>
          <w:sz w:val="24"/>
          <w:szCs w:val="24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</w:t>
      </w:r>
    </w:p>
    <w:p w:rsidR="00DF641F" w:rsidRPr="00B555EF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EF">
        <w:rPr>
          <w:rFonts w:ascii="Times New Roman" w:hAnsi="Times New Roman" w:cs="Times New Roman"/>
          <w:sz w:val="24"/>
          <w:szCs w:val="24"/>
        </w:rPr>
        <w:t xml:space="preserve">1. Наиболее распространенные несчастные случаи Медицинские эксперты Всемирной организации здравоохранения пришли к выводу - в настоящее время в большинстве цивилизованных стран дети больше страдают в результате несчастных случаев, чем от всех болезней вместе взятых. Задача родителей сделать все возможное, чтобы максимально обезопасить своего ребенка от несчастного случая. Наиболее распространенные несчастные случаи: </w:t>
      </w:r>
    </w:p>
    <w:p w:rsidR="00B555EF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ожоги;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падения с высоты;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утопления;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отравления;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поражения электрическим током;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B555EF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B555EF">
        <w:rPr>
          <w:rFonts w:ascii="Times New Roman" w:hAnsi="Times New Roman" w:cs="Times New Roman"/>
          <w:sz w:val="24"/>
          <w:szCs w:val="24"/>
        </w:rPr>
        <w:t xml:space="preserve"> (катание на роликах). На основании статистических данных, можно утверждать, что причинами несчастных случаев в детском возрасте чаще всего являются: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отсутствие должного надзора за детьми всех возрастных групп;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неосторожное, неправильное поведение ребенка в быту, на улице, во время игр, занятий спортом. Возникновению несчастных случаев способствуют и психологические особенности детей: - любознательность, - большая подвижность, - эмоциональность, - недостаток жизненного опыта, а отсюда отсутствие чувства опасности. Причины несчастных случаев с детьми имеют возрастную специфику: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в возрасте до 4 лет дети чаще подвергаются несчастным случаям, самостоятельно познавая окружающий мир;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в возрасте от 5 до 10 лет несчастные случаи наступают </w:t>
      </w:r>
      <w:r w:rsidRPr="00B555EF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шалости, неосторожного поведения ребенка;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в возрасте от 10 до 14 лет и старше - вследствие борьбы за лидерство.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 </w:t>
      </w:r>
      <w:r w:rsidRPr="00B555EF">
        <w:rPr>
          <w:rFonts w:ascii="Times New Roman" w:eastAsia="MS Gothic" w:hAnsi="MS Gothic" w:cs="Times New Roman"/>
          <w:sz w:val="24"/>
          <w:szCs w:val="24"/>
        </w:rPr>
        <w:t>➢</w:t>
      </w:r>
      <w:r w:rsidRPr="00B555EF">
        <w:rPr>
          <w:rFonts w:ascii="Times New Roman" w:hAnsi="Times New Roman" w:cs="Times New Roman"/>
          <w:sz w:val="24"/>
          <w:szCs w:val="24"/>
        </w:rPr>
        <w:t xml:space="preserve">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2. Обучение детей основам профилактики несчастных случаев </w:t>
      </w:r>
      <w:r w:rsidR="00B555EF" w:rsidRPr="00956F38">
        <w:rPr>
          <w:rFonts w:ascii="Times New Roman" w:hAnsi="Times New Roman" w:cs="Times New Roman"/>
          <w:sz w:val="24"/>
          <w:szCs w:val="24"/>
        </w:rPr>
        <w:t>с</w:t>
      </w:r>
      <w:r w:rsidRPr="00956F38">
        <w:rPr>
          <w:rFonts w:ascii="Times New Roman" w:hAnsi="Times New Roman" w:cs="Times New Roman"/>
          <w:sz w:val="24"/>
          <w:szCs w:val="24"/>
        </w:rPr>
        <w:t xml:space="preserve"> учетом указанных причин работа родителей по предупреждению несчастных случаев должна вестись в следующих направлениях: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- создание безопасной среды пребывания ребенка, обеспечение надзора;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систематическое обучение детей основам профилактики несчастных случаев.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Создание безопасной среды пребывания ребенка предполагает: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организацию досуга ребенка, включение его в интересные и полезные развивающие занятия;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ограничение опасных условий, обеспечение недоступности для ребенка опасных средств и веществ;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 xml:space="preserve">дств </w:t>
      </w:r>
      <w:r w:rsidR="00B555EF" w:rsidRPr="00956F38">
        <w:rPr>
          <w:rFonts w:ascii="Times New Roman" w:hAnsi="Times New Roman" w:cs="Times New Roman"/>
          <w:sz w:val="24"/>
          <w:szCs w:val="24"/>
        </w:rPr>
        <w:t xml:space="preserve"> </w:t>
      </w:r>
      <w:r w:rsidRPr="00956F3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язи). </w:t>
      </w:r>
    </w:p>
    <w:p w:rsidR="00B555EF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Систематическое обучение детей основам профилактики несчастных случаев включает: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956F38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956F38">
        <w:rPr>
          <w:rFonts w:ascii="Times New Roman" w:hAnsi="Times New Roman" w:cs="Times New Roman"/>
          <w:sz w:val="24"/>
          <w:szCs w:val="24"/>
        </w:rPr>
        <w:t xml:space="preserve"> несчастных случаев;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3. Основные условия проведения успешной профилактической работы с детьми.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Родители сами должны показывать пример безопасного и ответственного поведения.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Важно не развить у ребенка чувства робости и страха, а, наоборот, внушить ему, что опасности можно избежать, если вести себя правильно!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lastRenderedPageBreak/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eastAsia="MS Gothic" w:hAnsi="MS Gothic" w:cs="Times New Roman"/>
          <w:sz w:val="24"/>
          <w:szCs w:val="24"/>
        </w:rPr>
        <w:t>➢</w:t>
      </w:r>
      <w:r w:rsidRPr="00956F38">
        <w:rPr>
          <w:rFonts w:ascii="Times New Roman" w:hAnsi="Times New Roman" w:cs="Times New Roman"/>
          <w:sz w:val="24"/>
          <w:szCs w:val="24"/>
        </w:rPr>
        <w:t xml:space="preserve">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>4. Рекомендации по предупреждению несчастных случаев</w:t>
      </w:r>
      <w:r w:rsidR="00364F5B" w:rsidRPr="00956F38">
        <w:rPr>
          <w:rFonts w:ascii="Times New Roman" w:hAnsi="Times New Roman" w:cs="Times New Roman"/>
          <w:sz w:val="24"/>
          <w:szCs w:val="24"/>
        </w:rPr>
        <w:t>.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4.1. Ожоги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Для предупреждения ожогов: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ограничьте доступ детей к открытому огню, явлениям и веществам, которые могут вызвать ожоги;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запретите детям разводить костры и находиться вблизи открытого огня без присмотра взрослых. Для профилактики солнечных ожогов и ударов необходимо: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>- защищать в солнечную жаркую погоду голову светлым (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защищать глаза темными очками, при этом очки должны быть с фильтрами, полностью блокирующими солнечные лучи диапазонов A и B;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избегать пребывания на открытых пространствах, под воздействием прямых солнечных лучей (солнце наиболее активно и опасно в период с 12 до 16 часов);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lastRenderedPageBreak/>
        <w:t xml:space="preserve">- нанести на кожу ребенка солнцезащитный крем (не менее 25 - 30 единиц) за 20 - 30 минут до выхода на улицу;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находиться на солнце (если ребенок загорает в первый раз) можно не более 5 - 6 минут и 8 - 10 минут после образования загара;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принимать солнечные ванны не чаще 2 - 3 раз в день с перерывами, во время которых ребенок должен быть в тени;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 - загорать лучше не лежа, а в движении, а также принимать солнечные ванны в утренние и вечерние часы;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приучать ребенка поддерживать в организме водный баланс: находясь на 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отдыхе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 на море, пить не меньше 2 - 3 литров в день;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протирать время от времени лицо мокрым, прохладным платком, чаще умываться и принимать прохладный душ;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при ощущении недомогания незамедлительно обращаться за помощью. </w:t>
      </w:r>
    </w:p>
    <w:p w:rsidR="00364F5B" w:rsidRPr="00956F38" w:rsidRDefault="00DF641F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>4.2. Падение с высоты</w:t>
      </w:r>
      <w:r w:rsidR="00364F5B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Падения 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с высоты чаще всего связаны с пребыванием детей без присмотра в опасных местах на высоте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, с опасными играми на крышах, стройках, чердаках, сараях, деревьях, а также с нарушением правил поведения на аттракционах и качелях. Для предупреждения падения с высоты необходимо: - запретить детям играть в опасных местах;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не оставлять детей без присмотра на высоте;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обеспечить ребенку безопасность и присмотр при открытых окнах и балконах; объяснить, что москитные сетки не защищают от падений.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>4.3. Отравление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Для предупреждения отравления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хранить ядовитые вещества и медикаменты в недоступном для детей месте, в специально маркированной посуде;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 </w:t>
      </w:r>
    </w:p>
    <w:p w:rsidR="009220BC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 </w:t>
      </w:r>
      <w:r w:rsidRPr="00956F38">
        <w:rPr>
          <w:rFonts w:ascii="Times New Roman" w:hAnsi="Times New Roman" w:cs="Times New Roman"/>
          <w:color w:val="FF0000"/>
          <w:sz w:val="24"/>
          <w:szCs w:val="24"/>
        </w:rPr>
        <w:t>4.4. Поражение электрическим током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lastRenderedPageBreak/>
        <w:t xml:space="preserve">Для предупреждения поражения электрическим током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запретить детям играть в опасных местах;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объяснить ребенку опасность прикосновения к электрическим проводам. </w:t>
      </w:r>
      <w:r w:rsidRPr="00956F38">
        <w:rPr>
          <w:rFonts w:ascii="Times New Roman" w:hAnsi="Times New Roman" w:cs="Times New Roman"/>
          <w:color w:val="FF0000"/>
          <w:sz w:val="24"/>
          <w:szCs w:val="24"/>
        </w:rPr>
        <w:t>4.5. Утопление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6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Утопления происходят по причине купания в запрещенных местах, ныряния на глубину, ныряния в незнакомом водоеме или неумения ребенка плавать. Для предупреждения утопления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не оставлять ребенка без присмотра вблизи водоема;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разрешать купаться только в специально отведенных для этого местах;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обеспечить его защитными средствами в случае, если ребенок не умеет плавать;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напоминать ребенку правила поведения на воде перед каждым посещением водоема.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4.6. </w:t>
      </w:r>
      <w:proofErr w:type="spellStart"/>
      <w:r w:rsidRPr="00956F38">
        <w:rPr>
          <w:rFonts w:ascii="Times New Roman" w:hAnsi="Times New Roman" w:cs="Times New Roman"/>
          <w:color w:val="FF0000"/>
          <w:sz w:val="24"/>
          <w:szCs w:val="24"/>
        </w:rPr>
        <w:t>Роллинговый</w:t>
      </w:r>
      <w:proofErr w:type="spellEnd"/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 травматизм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F38">
        <w:rPr>
          <w:rFonts w:ascii="Times New Roman" w:hAnsi="Times New Roman" w:cs="Times New Roman"/>
          <w:sz w:val="24"/>
          <w:szCs w:val="24"/>
        </w:rPr>
        <w:t>Роллинговый</w:t>
      </w:r>
      <w:proofErr w:type="spellEnd"/>
      <w:r w:rsidRPr="00956F38">
        <w:rPr>
          <w:rFonts w:ascii="Times New Roman" w:hAnsi="Times New Roman" w:cs="Times New Roman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Для предупреждения </w:t>
      </w:r>
      <w:proofErr w:type="spellStart"/>
      <w:r w:rsidRPr="00956F38">
        <w:rPr>
          <w:rFonts w:ascii="Times New Roman" w:hAnsi="Times New Roman" w:cs="Times New Roman"/>
          <w:sz w:val="24"/>
          <w:szCs w:val="24"/>
        </w:rPr>
        <w:t>роллингового</w:t>
      </w:r>
      <w:proofErr w:type="spellEnd"/>
      <w:r w:rsidRPr="00956F38">
        <w:rPr>
          <w:rFonts w:ascii="Times New Roman" w:hAnsi="Times New Roman" w:cs="Times New Roman"/>
          <w:sz w:val="24"/>
          <w:szCs w:val="24"/>
        </w:rPr>
        <w:t xml:space="preserve"> травматизма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выбирать правильно роликовые коньки: голенище должно надежно поддерживать голеностопный сустав;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способам торможения. Если не можете этого сделать сами - пригласите опытного роллера;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обязательно приобрести наколенники, налокотники, напульсники и шлем - это предупредит основные травмы; требуйте их использования ребенком;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правильно падать: вперед на колени, а затем на руки; - запретить кататься вблизи проезжей части;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детей избегать высоких скоростей, следить за рельефом дороги, быть внимательным. </w:t>
      </w:r>
    </w:p>
    <w:p w:rsidR="0076045D" w:rsidRPr="00956F38" w:rsidRDefault="00956F38" w:rsidP="00DF641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F38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DF641F" w:rsidRPr="00956F38">
        <w:rPr>
          <w:rFonts w:ascii="Times New Roman" w:hAnsi="Times New Roman" w:cs="Times New Roman"/>
          <w:color w:val="FF0000"/>
          <w:sz w:val="24"/>
          <w:szCs w:val="24"/>
        </w:rPr>
        <w:t>.7. Дорожно-транспортный травматизм</w:t>
      </w:r>
      <w:r w:rsidR="0076045D" w:rsidRPr="00956F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F641F" w:rsidRPr="00956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Для предупреждения дорожно-транспортного травматизма необходимо: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соблюдать неукоснительно самим, а также научить ребенка соблюдать правила дорожного движения;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956F38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956F38">
        <w:rPr>
          <w:rFonts w:ascii="Times New Roman" w:hAnsi="Times New Roman" w:cs="Times New Roman"/>
          <w:sz w:val="24"/>
          <w:szCs w:val="24"/>
        </w:rPr>
        <w:t xml:space="preserve"> в дорожное происшествие, попадают под колеса другой машины;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использовать при перевозке ребенка в автомобиле специальное кресло и ремни безопасности; </w:t>
      </w:r>
    </w:p>
    <w:p w:rsidR="0076045D" w:rsidRPr="00956F38" w:rsidRDefault="00DF641F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F38">
        <w:rPr>
          <w:rFonts w:ascii="Times New Roman" w:hAnsi="Times New Roman" w:cs="Times New Roman"/>
          <w:sz w:val="24"/>
          <w:szCs w:val="24"/>
        </w:rPr>
        <w:t xml:space="preserve"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 </w:t>
      </w:r>
    </w:p>
    <w:p w:rsidR="00FA0B5E" w:rsidRPr="00956F38" w:rsidRDefault="00FA0B5E" w:rsidP="00DF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0B5E" w:rsidRPr="00956F38" w:rsidSect="0055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641F"/>
    <w:rsid w:val="00364F5B"/>
    <w:rsid w:val="00554745"/>
    <w:rsid w:val="0076045D"/>
    <w:rsid w:val="009220BC"/>
    <w:rsid w:val="00956F38"/>
    <w:rsid w:val="00B555EF"/>
    <w:rsid w:val="00DF641F"/>
    <w:rsid w:val="00FA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EC2E-2C98-40B5-B596-03A512F2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2021-06-30T09:19:00Z</dcterms:created>
  <dcterms:modified xsi:type="dcterms:W3CDTF">2021-06-30T09:19:00Z</dcterms:modified>
</cp:coreProperties>
</file>