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AC" w:rsidRDefault="006112AC">
      <w:pPr>
        <w:widowControl w:val="0"/>
        <w:autoSpaceDE w:val="0"/>
        <w:autoSpaceDN w:val="0"/>
        <w:adjustRightInd w:val="0"/>
        <w:spacing w:after="0" w:line="240" w:lineRule="auto"/>
        <w:jc w:val="both"/>
        <w:outlineLvl w:val="0"/>
        <w:rPr>
          <w:rFonts w:ascii="Calibri" w:hAnsi="Calibri" w:cs="Calibri"/>
        </w:rPr>
      </w:pPr>
    </w:p>
    <w:p w:rsidR="006112AC" w:rsidRDefault="006112A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A760C4" w:rsidRDefault="00A760C4">
      <w:pPr>
        <w:widowControl w:val="0"/>
        <w:autoSpaceDE w:val="0"/>
        <w:autoSpaceDN w:val="0"/>
        <w:adjustRightInd w:val="0"/>
        <w:spacing w:after="0" w:line="240" w:lineRule="auto"/>
        <w:jc w:val="center"/>
        <w:rPr>
          <w:rFonts w:ascii="Calibri" w:hAnsi="Calibri" w:cs="Calibri"/>
          <w:b/>
          <w:bCs/>
        </w:rPr>
      </w:pPr>
      <w:bookmarkStart w:id="2" w:name="Par34"/>
      <w:bookmarkEnd w:id="2"/>
    </w:p>
    <w:p w:rsidR="00A760C4" w:rsidRDefault="00A760C4">
      <w:pPr>
        <w:widowControl w:val="0"/>
        <w:autoSpaceDE w:val="0"/>
        <w:autoSpaceDN w:val="0"/>
        <w:adjustRightInd w:val="0"/>
        <w:spacing w:after="0" w:line="240" w:lineRule="auto"/>
        <w:jc w:val="center"/>
        <w:rPr>
          <w:rFonts w:ascii="Calibri" w:hAnsi="Calibri" w:cs="Calibri"/>
          <w:b/>
          <w:bCs/>
        </w:rPr>
      </w:pPr>
    </w:p>
    <w:p w:rsidR="00A760C4" w:rsidRDefault="00A760C4">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w:t>
      </w:r>
      <w:r>
        <w:rPr>
          <w:rFonts w:ascii="Calibri" w:hAnsi="Calibri" w:cs="Calibri"/>
        </w:rPr>
        <w:lastRenderedPageBreak/>
        <w:t>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sidRPr="00AD32FB">
        <w:rPr>
          <w:rFonts w:ascii="Calibri" w:hAnsi="Calibri" w:cs="Calibri"/>
          <w:b/>
        </w:rPr>
        <w:t>Социально-коммуникативное развитие</w:t>
      </w:r>
      <w:r>
        <w:rPr>
          <w:rFonts w:ascii="Calibri" w:hAnsi="Calibri" w:cs="Calibri"/>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sidRPr="00AD32FB">
        <w:rPr>
          <w:rFonts w:ascii="Calibri" w:hAnsi="Calibri" w:cs="Calibri"/>
          <w:b/>
        </w:rPr>
        <w:t>Познавательное развитие</w:t>
      </w:r>
      <w:r>
        <w:rPr>
          <w:rFonts w:ascii="Calibri" w:hAnsi="Calibri" w:cs="Calibri"/>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sidRPr="00AD32FB">
        <w:rPr>
          <w:rFonts w:ascii="Calibri" w:hAnsi="Calibri" w:cs="Calibri"/>
          <w:b/>
        </w:rPr>
        <w:t>Речевое развитие</w:t>
      </w:r>
      <w:r>
        <w:rPr>
          <w:rFonts w:ascii="Calibri" w:hAnsi="Calibri" w:cs="Calibri"/>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sidRPr="00AD32FB">
        <w:rPr>
          <w:rFonts w:ascii="Calibri" w:hAnsi="Calibri" w:cs="Calibri"/>
          <w:b/>
        </w:rPr>
        <w:t>Художественно-эстетическое развитие</w:t>
      </w:r>
      <w:r>
        <w:rPr>
          <w:rFonts w:ascii="Calibri" w:hAnsi="Calibri" w:cs="Calibri"/>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sidRPr="00955E14">
        <w:rPr>
          <w:rFonts w:ascii="Calibri" w:hAnsi="Calibri" w:cs="Calibri"/>
          <w:b/>
        </w:rPr>
        <w:t>Физическое развитие</w:t>
      </w:r>
      <w:r>
        <w:rPr>
          <w:rFonts w:ascii="Calibri" w:hAnsi="Calibri" w:cs="Calibri"/>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w:t>
      </w:r>
      <w:r>
        <w:rPr>
          <w:rFonts w:ascii="Calibri" w:hAnsi="Calibri" w:cs="Calibri"/>
        </w:rP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в образовательной деятельности форм и методов работы с детьми, </w:t>
      </w:r>
      <w:r>
        <w:rPr>
          <w:rFonts w:ascii="Calibri" w:hAnsi="Calibri" w:cs="Calibri"/>
        </w:rPr>
        <w:lastRenderedPageBreak/>
        <w:t>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Pr>
          <w:rFonts w:ascii="Calibri" w:hAnsi="Calibri" w:cs="Calibri"/>
        </w:rPr>
        <w:lastRenderedPageBreak/>
        <w:t>(зарегистрировано Министерством юстиции Российской Федерации 29 мая 2013 г., регистрационный N 28564).</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периодическую сменяемость игрового материала, появление новых предметов, </w:t>
      </w:r>
      <w:r>
        <w:rPr>
          <w:rFonts w:ascii="Calibri" w:hAnsi="Calibri" w:cs="Calibri"/>
        </w:rPr>
        <w:lastRenderedPageBreak/>
        <w:t>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w:t>
      </w:r>
      <w:r>
        <w:rPr>
          <w:rFonts w:ascii="Calibri" w:hAnsi="Calibri" w:cs="Calibri"/>
        </w:rPr>
        <w:lastRenderedPageBreak/>
        <w:t>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r>
        <w:rPr>
          <w:rFonts w:ascii="Calibri" w:hAnsi="Calibri" w:cs="Calibri"/>
        </w:rPr>
        <w:lastRenderedPageBreak/>
        <w:t>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Pr>
          <w:rFonts w:ascii="Calibri" w:hAnsi="Calibri" w:cs="Calibri"/>
        </w:rPr>
        <w:lastRenderedPageBreak/>
        <w:t>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13797C">
      <w:bookmarkStart w:id="13" w:name="_GoBack"/>
      <w:bookmarkEnd w:id="13"/>
    </w:p>
    <w:sectPr w:rsidR="00486FDC" w:rsidSect="00637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2AC"/>
    <w:rsid w:val="0013797C"/>
    <w:rsid w:val="001D0A30"/>
    <w:rsid w:val="003778F9"/>
    <w:rsid w:val="004F4470"/>
    <w:rsid w:val="006112AC"/>
    <w:rsid w:val="008C5C70"/>
    <w:rsid w:val="00955E14"/>
    <w:rsid w:val="00A760C4"/>
    <w:rsid w:val="00AD32FB"/>
    <w:rsid w:val="00DD1B82"/>
    <w:rsid w:val="00FF3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3C638AB19051F796AD81ACAA8mEfEJ" TargetMode="External"/><Relationship Id="rId13" Type="http://schemas.openxmlformats.org/officeDocument/2006/relationships/hyperlink" Target="consultantplus://offline/ref=BCF51EA1C1F25C4826EA2B3013B0F97F13C030A91C041F796AD81ACAA8EEFD303A5FB07DF1EF55C2m2f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BC33DA51E074273628116C8mAfFJ" TargetMode="External"/><Relationship Id="rId12" Type="http://schemas.openxmlformats.org/officeDocument/2006/relationships/hyperlink" Target="consultantplus://offline/ref=BCF51EA1C1F25C4826EA2B3013B0F97F13C030AA1A0F1F796AD81ACAA8EEFD303A5FB07DF1EF51CBm2fDJ" TargetMode="External"/><Relationship Id="rId17" Type="http://schemas.openxmlformats.org/officeDocument/2006/relationships/hyperlink" Target="consultantplus://offline/ref=BCF51EA1C1F25C4826EA2B3013B0F97F13C030AA1A0F1F796AD81ACAA8EEFD303A5FB07DF1EF5DC4m2fE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7C3m2f9J"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B3013B0F97F13C030AA1A0F1F796AD81ACAA8EEFD303A5FB07DF1EF57C1m2fCJ" TargetMode="Externa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consultantplus://offline/ref=BCF51EA1C1F25C4826EA2B3013B0F97F13C031A516081F796AD81ACAA8EEFD303A5FB07DF1EF55C2m2f9J" TargetMode="External"/><Relationship Id="rId10" Type="http://schemas.openxmlformats.org/officeDocument/2006/relationships/hyperlink" Target="consultantplus://offline/ref=BCF51EA1C1F25C4826EA2E3F10B0F97F13C139AE19074273628116C8mAfFJ" TargetMode="External"/><Relationship Id="rId19" Type="http://schemas.openxmlformats.org/officeDocument/2006/relationships/theme" Target="theme/theme1.xm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0CC3EA8145A487B3B8D14mCfFJ" TargetMode="External"/><Relationship Id="rId14" Type="http://schemas.openxmlformats.org/officeDocument/2006/relationships/hyperlink" Target="consultantplus://offline/ref=BCF51EA1C1F25C4826EA2B3013B0F97F13C53FAF18041F796AD81ACAA8EEFD303A5FB07DF1EF55C2m2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8439</Words>
  <Characters>48106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book2</cp:lastModifiedBy>
  <cp:revision>5</cp:revision>
  <dcterms:created xsi:type="dcterms:W3CDTF">2013-11-26T09:31:00Z</dcterms:created>
  <dcterms:modified xsi:type="dcterms:W3CDTF">2014-03-20T11:46:00Z</dcterms:modified>
</cp:coreProperties>
</file>