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90" w:rsidRDefault="00C5590E" w:rsidP="001D3ECB">
      <w:pPr>
        <w:pStyle w:val="11"/>
        <w:keepNext/>
        <w:keepLines/>
        <w:shd w:val="clear" w:color="auto" w:fill="auto"/>
        <w:spacing w:before="0" w:after="0" w:line="240" w:lineRule="auto"/>
        <w:ind w:left="3260"/>
        <w:rPr>
          <w:rFonts w:ascii="Arial Black" w:hAnsi="Arial Black"/>
          <w:b/>
          <w:color w:val="00B050"/>
          <w:sz w:val="36"/>
          <w:szCs w:val="36"/>
        </w:rPr>
      </w:pPr>
      <w:bookmarkStart w:id="0" w:name="bookmark1"/>
      <w:r w:rsidRPr="001D3ECB">
        <w:rPr>
          <w:rFonts w:ascii="Arial Black" w:hAnsi="Arial Black"/>
          <w:b/>
          <w:color w:val="00B050"/>
          <w:sz w:val="36"/>
          <w:szCs w:val="36"/>
        </w:rPr>
        <w:t>ГИГИЕНА ЗРЕНИЯ</w:t>
      </w:r>
      <w:bookmarkEnd w:id="0"/>
    </w:p>
    <w:p w:rsidR="006E14CF" w:rsidRPr="006E14CF" w:rsidRDefault="006E14CF" w:rsidP="001D3ECB">
      <w:pPr>
        <w:pStyle w:val="11"/>
        <w:keepNext/>
        <w:keepLines/>
        <w:shd w:val="clear" w:color="auto" w:fill="auto"/>
        <w:spacing w:before="0" w:after="0" w:line="240" w:lineRule="auto"/>
        <w:ind w:left="3260"/>
        <w:rPr>
          <w:rFonts w:ascii="Arial Black" w:hAnsi="Arial Black"/>
          <w:b/>
          <w:color w:val="00B050"/>
          <w:sz w:val="12"/>
          <w:szCs w:val="12"/>
        </w:rPr>
      </w:pPr>
    </w:p>
    <w:p w:rsidR="006E14CF" w:rsidRDefault="000A4B90" w:rsidP="006E14CF">
      <w:pPr>
        <w:pStyle w:val="1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 w:line="240" w:lineRule="auto"/>
        <w:ind w:right="200"/>
        <w:rPr>
          <w:color w:val="003E75" w:themeColor="background2" w:themeShade="40"/>
          <w:sz w:val="36"/>
          <w:szCs w:val="36"/>
        </w:rPr>
      </w:pPr>
      <w:r w:rsidRPr="006E14CF">
        <w:rPr>
          <w:color w:val="003E75" w:themeColor="background2" w:themeShade="40"/>
          <w:sz w:val="36"/>
          <w:szCs w:val="36"/>
        </w:rPr>
        <w:t>Ребенку с хорошим зрением рекомендуется делать перерыв в занятиях каждые 40 мин., при слабой близорукости -</w:t>
      </w:r>
      <w:r w:rsidR="00C5590E" w:rsidRPr="006E14CF">
        <w:rPr>
          <w:color w:val="003E75" w:themeColor="background2" w:themeShade="40"/>
          <w:sz w:val="36"/>
          <w:szCs w:val="36"/>
        </w:rPr>
        <w:t xml:space="preserve"> через каждые 30 мин. Во время 1</w:t>
      </w:r>
      <w:r w:rsidRPr="006E14CF">
        <w:rPr>
          <w:color w:val="003E75" w:themeColor="background2" w:themeShade="40"/>
          <w:sz w:val="36"/>
          <w:szCs w:val="36"/>
        </w:rPr>
        <w:t>0-15-минутного перерыва желательно, чтобы ребенок бегал, прыгал, с</w:t>
      </w:r>
      <w:r w:rsidR="006E14CF">
        <w:rPr>
          <w:color w:val="003E75" w:themeColor="background2" w:themeShade="40"/>
          <w:sz w:val="36"/>
          <w:szCs w:val="36"/>
        </w:rPr>
        <w:t xml:space="preserve">мотрел в окно, делал гимнастику </w:t>
      </w:r>
      <w:r w:rsidRPr="006E14CF">
        <w:rPr>
          <w:color w:val="003E75" w:themeColor="background2" w:themeShade="40"/>
          <w:sz w:val="36"/>
          <w:szCs w:val="36"/>
        </w:rPr>
        <w:t>для глаз.</w:t>
      </w:r>
    </w:p>
    <w:p w:rsidR="006E14CF" w:rsidRPr="006E14CF" w:rsidRDefault="006E14CF" w:rsidP="006E14CF">
      <w:pPr>
        <w:pStyle w:val="1"/>
        <w:shd w:val="clear" w:color="auto" w:fill="auto"/>
        <w:tabs>
          <w:tab w:val="left" w:pos="1251"/>
        </w:tabs>
        <w:spacing w:before="0" w:after="0" w:line="240" w:lineRule="auto"/>
        <w:ind w:left="720" w:right="200" w:firstLine="0"/>
        <w:rPr>
          <w:color w:val="003E75" w:themeColor="background2" w:themeShade="40"/>
          <w:sz w:val="16"/>
          <w:szCs w:val="16"/>
        </w:rPr>
      </w:pPr>
    </w:p>
    <w:p w:rsidR="006E14CF" w:rsidRDefault="000A4B90" w:rsidP="006E14CF">
      <w:pPr>
        <w:pStyle w:val="1"/>
        <w:numPr>
          <w:ilvl w:val="0"/>
          <w:numId w:val="2"/>
        </w:numPr>
        <w:shd w:val="clear" w:color="auto" w:fill="auto"/>
        <w:tabs>
          <w:tab w:val="left" w:pos="1242"/>
        </w:tabs>
        <w:spacing w:before="0" w:after="0" w:line="240" w:lineRule="auto"/>
        <w:ind w:right="200"/>
        <w:rPr>
          <w:color w:val="003E75" w:themeColor="background2" w:themeShade="40"/>
          <w:sz w:val="36"/>
          <w:szCs w:val="36"/>
        </w:rPr>
      </w:pPr>
      <w:r w:rsidRPr="006E14CF">
        <w:rPr>
          <w:color w:val="003E75" w:themeColor="background2" w:themeShade="40"/>
          <w:sz w:val="36"/>
          <w:szCs w:val="36"/>
        </w:rPr>
        <w:t>Дошкольникам рекомендуется смотреть теле</w:t>
      </w:r>
      <w:r w:rsidRPr="006E14CF">
        <w:rPr>
          <w:color w:val="003E75" w:themeColor="background2" w:themeShade="40"/>
          <w:sz w:val="36"/>
          <w:szCs w:val="36"/>
        </w:rPr>
        <w:softHyphen/>
        <w:t>визор только в вы</w:t>
      </w:r>
      <w:r w:rsidR="006E14CF">
        <w:rPr>
          <w:color w:val="003E75" w:themeColor="background2" w:themeShade="40"/>
          <w:sz w:val="36"/>
          <w:szCs w:val="36"/>
        </w:rPr>
        <w:t xml:space="preserve">ходные дни, </w:t>
      </w:r>
      <w:r w:rsidRPr="006E14CF">
        <w:rPr>
          <w:color w:val="003E75" w:themeColor="background2" w:themeShade="40"/>
          <w:sz w:val="36"/>
          <w:szCs w:val="36"/>
        </w:rPr>
        <w:t>а за компьютер</w:t>
      </w:r>
      <w:r w:rsidR="006E14CF">
        <w:rPr>
          <w:color w:val="003E75" w:themeColor="background2" w:themeShade="40"/>
          <w:sz w:val="36"/>
          <w:szCs w:val="36"/>
        </w:rPr>
        <w:t xml:space="preserve">ом </w:t>
      </w:r>
      <w:proofErr w:type="spellStart"/>
      <w:proofErr w:type="gramStart"/>
      <w:r w:rsidR="006E14CF">
        <w:rPr>
          <w:color w:val="003E75" w:themeColor="background2" w:themeShade="40"/>
          <w:sz w:val="36"/>
          <w:szCs w:val="36"/>
        </w:rPr>
        <w:t>прово-дить</w:t>
      </w:r>
      <w:proofErr w:type="spellEnd"/>
      <w:proofErr w:type="gramEnd"/>
      <w:r w:rsidR="006E14CF">
        <w:rPr>
          <w:color w:val="003E75" w:themeColor="background2" w:themeShade="40"/>
          <w:sz w:val="36"/>
          <w:szCs w:val="36"/>
        </w:rPr>
        <w:t xml:space="preserve"> не более 15-20 мин.</w:t>
      </w:r>
      <w:r w:rsidRPr="006E14CF">
        <w:rPr>
          <w:color w:val="003E75" w:themeColor="background2" w:themeShade="40"/>
          <w:sz w:val="36"/>
          <w:szCs w:val="36"/>
        </w:rPr>
        <w:t xml:space="preserve"> в день.</w:t>
      </w:r>
    </w:p>
    <w:p w:rsidR="006E14CF" w:rsidRPr="006E14CF" w:rsidRDefault="006E14CF" w:rsidP="006E14CF">
      <w:pPr>
        <w:pStyle w:val="a4"/>
        <w:spacing w:after="0" w:line="240" w:lineRule="auto"/>
        <w:rPr>
          <w:color w:val="003E75" w:themeColor="background2" w:themeShade="40"/>
          <w:sz w:val="16"/>
          <w:szCs w:val="16"/>
        </w:rPr>
      </w:pPr>
    </w:p>
    <w:p w:rsidR="006E14CF" w:rsidRDefault="000A4B90" w:rsidP="006E14CF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0" w:line="240" w:lineRule="auto"/>
        <w:ind w:right="200"/>
        <w:rPr>
          <w:color w:val="003E75" w:themeColor="background2" w:themeShade="40"/>
          <w:sz w:val="36"/>
          <w:szCs w:val="36"/>
        </w:rPr>
      </w:pPr>
      <w:r w:rsidRPr="006E14CF">
        <w:rPr>
          <w:color w:val="003E75" w:themeColor="background2" w:themeShade="40"/>
          <w:sz w:val="36"/>
          <w:szCs w:val="36"/>
        </w:rPr>
        <w:t>Оптимальное</w:t>
      </w:r>
      <w:r w:rsidR="00C5590E" w:rsidRPr="006E14CF">
        <w:rPr>
          <w:color w:val="003E75" w:themeColor="background2" w:themeShade="40"/>
          <w:sz w:val="36"/>
          <w:szCs w:val="36"/>
        </w:rPr>
        <w:t xml:space="preserve"> расстояние от книги или тетради</w:t>
      </w:r>
      <w:r w:rsidRPr="006E14CF">
        <w:rPr>
          <w:color w:val="003E75" w:themeColor="background2" w:themeShade="40"/>
          <w:sz w:val="36"/>
          <w:szCs w:val="36"/>
        </w:rPr>
        <w:t xml:space="preserve"> до глаз ребенка - 40 см. Родители могут измерить это расстояние вместе с ребенком и научить его пра</w:t>
      </w:r>
      <w:r w:rsidRPr="006E14CF">
        <w:rPr>
          <w:color w:val="003E75" w:themeColor="background2" w:themeShade="40"/>
          <w:sz w:val="36"/>
          <w:szCs w:val="36"/>
        </w:rPr>
        <w:softHyphen/>
        <w:t>вильно сидеть за столом.</w:t>
      </w:r>
    </w:p>
    <w:p w:rsidR="006E14CF" w:rsidRPr="006E14CF" w:rsidRDefault="006E14CF" w:rsidP="006E14CF">
      <w:pPr>
        <w:pStyle w:val="a4"/>
        <w:spacing w:after="0" w:line="240" w:lineRule="auto"/>
        <w:rPr>
          <w:color w:val="003E75" w:themeColor="background2" w:themeShade="40"/>
          <w:sz w:val="16"/>
          <w:szCs w:val="16"/>
        </w:rPr>
      </w:pPr>
    </w:p>
    <w:p w:rsidR="000A4B90" w:rsidRDefault="000A4B90" w:rsidP="006E14CF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0" w:line="240" w:lineRule="auto"/>
        <w:ind w:right="200"/>
        <w:rPr>
          <w:color w:val="003E75" w:themeColor="background2" w:themeShade="40"/>
          <w:sz w:val="36"/>
          <w:szCs w:val="36"/>
        </w:rPr>
      </w:pPr>
      <w:r w:rsidRPr="006E14CF">
        <w:rPr>
          <w:color w:val="003E75" w:themeColor="background2" w:themeShade="40"/>
          <w:sz w:val="36"/>
          <w:szCs w:val="36"/>
        </w:rPr>
        <w:t>Занятия бегом, плаванием, теннисом способствуют улучшению крово</w:t>
      </w:r>
      <w:r w:rsidRPr="006E14CF">
        <w:rPr>
          <w:color w:val="003E75" w:themeColor="background2" w:themeShade="40"/>
          <w:sz w:val="36"/>
          <w:szCs w:val="36"/>
        </w:rPr>
        <w:softHyphen/>
        <w:t>снабжения зрительного аппарата и его оптимальному отдыху при интеллекту</w:t>
      </w:r>
      <w:r w:rsidRPr="006E14CF">
        <w:rPr>
          <w:color w:val="003E75" w:themeColor="background2" w:themeShade="40"/>
          <w:sz w:val="36"/>
          <w:szCs w:val="36"/>
        </w:rPr>
        <w:softHyphen/>
        <w:t>альных нагрузках.</w:t>
      </w:r>
    </w:p>
    <w:p w:rsidR="000E7AB2" w:rsidRPr="000E7AB2" w:rsidRDefault="000E7AB2" w:rsidP="000E7AB2">
      <w:pPr>
        <w:pStyle w:val="a4"/>
        <w:spacing w:after="0" w:line="240" w:lineRule="auto"/>
        <w:rPr>
          <w:color w:val="003E75" w:themeColor="background2" w:themeShade="40"/>
          <w:sz w:val="16"/>
          <w:szCs w:val="16"/>
        </w:rPr>
      </w:pPr>
    </w:p>
    <w:p w:rsidR="000E7AB2" w:rsidRPr="000E7AB2" w:rsidRDefault="000E7AB2" w:rsidP="000E7AB2">
      <w:pPr>
        <w:pStyle w:val="1"/>
        <w:shd w:val="clear" w:color="auto" w:fill="auto"/>
        <w:tabs>
          <w:tab w:val="left" w:pos="1266"/>
        </w:tabs>
        <w:spacing w:before="0" w:after="0" w:line="240" w:lineRule="auto"/>
        <w:ind w:left="720" w:right="200" w:firstLine="0"/>
        <w:rPr>
          <w:color w:val="003E75" w:themeColor="background2" w:themeShade="40"/>
          <w:sz w:val="16"/>
          <w:szCs w:val="16"/>
        </w:rPr>
      </w:pPr>
    </w:p>
    <w:p w:rsidR="007569E3" w:rsidRDefault="000E7AB2" w:rsidP="000E7AB2">
      <w:pPr>
        <w:spacing w:after="0" w:line="240" w:lineRule="auto"/>
        <w:jc w:val="center"/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169006" cy="411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b="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63" cy="411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9E3" w:rsidSect="001D3ECB">
      <w:pgSz w:w="11905" w:h="16837"/>
      <w:pgMar w:top="851" w:right="851" w:bottom="851" w:left="1134" w:header="0" w:footer="6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2C5C"/>
    <w:multiLevelType w:val="hybridMultilevel"/>
    <w:tmpl w:val="F890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F591C"/>
    <w:multiLevelType w:val="multilevel"/>
    <w:tmpl w:val="1758E2BC"/>
    <w:lvl w:ilvl="0">
      <w:start w:val="8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90"/>
    <w:rsid w:val="000A4B90"/>
    <w:rsid w:val="000E7AB2"/>
    <w:rsid w:val="001D3ECB"/>
    <w:rsid w:val="00472ADD"/>
    <w:rsid w:val="00612FCC"/>
    <w:rsid w:val="006E14CF"/>
    <w:rsid w:val="007569E3"/>
    <w:rsid w:val="008626B0"/>
    <w:rsid w:val="00863EC0"/>
    <w:rsid w:val="00C047D8"/>
    <w:rsid w:val="00C44E39"/>
    <w:rsid w:val="00C5590E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4B9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0A4B90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0A4B90"/>
    <w:pPr>
      <w:shd w:val="clear" w:color="auto" w:fill="FFFFFF"/>
      <w:spacing w:before="60" w:after="60" w:line="264" w:lineRule="exact"/>
      <w:ind w:firstLine="46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1">
    <w:name w:val="Заголовок №1"/>
    <w:basedOn w:val="a"/>
    <w:link w:val="10"/>
    <w:rsid w:val="000A4B90"/>
    <w:pPr>
      <w:shd w:val="clear" w:color="auto" w:fill="FFFFFF"/>
      <w:spacing w:before="480" w:after="240" w:line="0" w:lineRule="atLeast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4">
    <w:name w:val="List Paragraph"/>
    <w:basedOn w:val="a"/>
    <w:uiPriority w:val="34"/>
    <w:qFormat/>
    <w:rsid w:val="006E14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6</cp:revision>
  <dcterms:created xsi:type="dcterms:W3CDTF">2013-03-22T08:25:00Z</dcterms:created>
  <dcterms:modified xsi:type="dcterms:W3CDTF">2013-04-01T04:50:00Z</dcterms:modified>
</cp:coreProperties>
</file>